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9C" w:rsidRDefault="00973477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债券投资人员公示信息</w:t>
      </w:r>
    </w:p>
    <w:p w:rsidR="002B199C" w:rsidRDefault="002B199C">
      <w:pPr>
        <w:ind w:leftChars="-472" w:left="-991"/>
      </w:pPr>
    </w:p>
    <w:tbl>
      <w:tblPr>
        <w:tblW w:w="9664" w:type="dxa"/>
        <w:jc w:val="center"/>
        <w:tblLook w:val="04A0" w:firstRow="1" w:lastRow="0" w:firstColumn="1" w:lastColumn="0" w:noHBand="0" w:noVBand="1"/>
      </w:tblPr>
      <w:tblGrid>
        <w:gridCol w:w="959"/>
        <w:gridCol w:w="1721"/>
        <w:gridCol w:w="1132"/>
        <w:gridCol w:w="2537"/>
        <w:gridCol w:w="1701"/>
        <w:gridCol w:w="1614"/>
      </w:tblGrid>
      <w:tr w:rsidR="002B199C">
        <w:trPr>
          <w:trHeight w:val="300"/>
          <w:jc w:val="center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职能</w:t>
            </w:r>
          </w:p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岗位分类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</w:tr>
      <w:tr w:rsidR="002B199C">
        <w:trPr>
          <w:trHeight w:val="1132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其他具有投资决策权限的人员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陈国辉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总经理助理，私募固定收益投资部行政负责人（兼）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021-60417986</w:t>
            </w:r>
          </w:p>
        </w:tc>
      </w:tr>
      <w:tr w:rsidR="002B199C">
        <w:trPr>
          <w:trHeight w:val="558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其他具有投资决策权限的人员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蔡玮菁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行政负责人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021-60798111</w:t>
            </w:r>
          </w:p>
        </w:tc>
      </w:tr>
      <w:tr w:rsidR="002B199C">
        <w:trPr>
          <w:trHeight w:val="347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基金经理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王宇超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021-60417466</w:t>
            </w:r>
          </w:p>
        </w:tc>
      </w:tr>
      <w:tr w:rsidR="002B199C">
        <w:trPr>
          <w:trHeight w:val="266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程嘉伟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021-60797891</w:t>
            </w:r>
          </w:p>
        </w:tc>
      </w:tr>
      <w:tr w:rsidR="002B199C">
        <w:trPr>
          <w:trHeight w:val="371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张少辉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021-60795882</w:t>
            </w:r>
          </w:p>
        </w:tc>
      </w:tr>
      <w:tr w:rsidR="002B199C">
        <w:trPr>
          <w:trHeight w:val="780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投资经理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邓欣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行政负责人、业务董事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021-60795887</w:t>
            </w:r>
          </w:p>
        </w:tc>
      </w:tr>
      <w:tr w:rsidR="002B199C">
        <w:trPr>
          <w:trHeight w:val="429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夏军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021-60795876</w:t>
            </w:r>
          </w:p>
        </w:tc>
      </w:tr>
      <w:tr w:rsidR="002B199C">
        <w:trPr>
          <w:trHeight w:val="281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郭翔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高级经理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021-60418098</w:t>
            </w:r>
          </w:p>
        </w:tc>
      </w:tr>
      <w:tr w:rsidR="002B199C">
        <w:trPr>
          <w:trHeight w:val="371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宋怡健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021-60795889</w:t>
            </w:r>
          </w:p>
        </w:tc>
      </w:tr>
      <w:tr w:rsidR="002B199C">
        <w:trPr>
          <w:trHeight w:val="405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王彦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021-60248088</w:t>
            </w:r>
          </w:p>
        </w:tc>
      </w:tr>
      <w:tr w:rsidR="002B199C">
        <w:trPr>
          <w:trHeight w:val="259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余舒霖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投资经理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021-60418100</w:t>
            </w:r>
          </w:p>
        </w:tc>
      </w:tr>
      <w:tr w:rsidR="002B199C">
        <w:trPr>
          <w:trHeight w:val="392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杨超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高级业务副总监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021-60793328</w:t>
            </w:r>
          </w:p>
        </w:tc>
      </w:tr>
      <w:tr w:rsidR="002B199C">
        <w:trPr>
          <w:trHeight w:val="399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投资经理助理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刘玮奇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高级经理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021-60797882</w:t>
            </w:r>
          </w:p>
        </w:tc>
      </w:tr>
      <w:tr w:rsidR="002B199C">
        <w:trPr>
          <w:trHeight w:val="405"/>
          <w:jc w:val="center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券联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丁赛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私募固定收益投资部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021-60418080</w:t>
            </w:r>
          </w:p>
        </w:tc>
      </w:tr>
    </w:tbl>
    <w:p w:rsidR="002B199C" w:rsidRDefault="002B199C"/>
    <w:p w:rsidR="002B199C" w:rsidRDefault="002B199C"/>
    <w:tbl>
      <w:tblPr>
        <w:tblpPr w:leftFromText="180" w:rightFromText="180" w:vertAnchor="text" w:horzAnchor="page" w:tblpX="1231" w:tblpY="63"/>
        <w:tblW w:w="11110" w:type="dxa"/>
        <w:tblLayout w:type="fixed"/>
        <w:tblLook w:val="04A0" w:firstRow="1" w:lastRow="0" w:firstColumn="1" w:lastColumn="0" w:noHBand="0" w:noVBand="1"/>
      </w:tblPr>
      <w:tblGrid>
        <w:gridCol w:w="950"/>
        <w:gridCol w:w="1725"/>
        <w:gridCol w:w="1130"/>
        <w:gridCol w:w="2550"/>
        <w:gridCol w:w="1695"/>
        <w:gridCol w:w="1620"/>
        <w:gridCol w:w="1440"/>
      </w:tblGrid>
      <w:tr w:rsidR="002B199C">
        <w:trPr>
          <w:trHeight w:val="450"/>
        </w:trPr>
        <w:tc>
          <w:tcPr>
            <w:tcW w:w="80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973477">
            <w:pPr>
              <w:spacing w:line="540" w:lineRule="exact"/>
              <w:ind w:leftChars="-242" w:left="-508" w:firstLineChars="159" w:firstLine="509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二、债券投资交易人员公示信息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</w:t>
            </w:r>
          </w:p>
          <w:p w:rsidR="002B199C" w:rsidRDefault="002B199C">
            <w:pPr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7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职能</w:t>
            </w:r>
          </w:p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岗位分类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交易执行人员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曾斯璐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交易主管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021-60795875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张晨晖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0571-87903357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沈志玮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021-60797886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朱永伟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021-60797883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钱兆文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021-60797898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熊孜远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021-60248087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21-60417102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顾婷婷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021-60418181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周慧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021-60797880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叶晓东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021-60248083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李艾静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021-60797890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B199C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李雅洁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021-60797896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199C" w:rsidRDefault="002B19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B288A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陈然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B288A">
              <w:rPr>
                <w:rFonts w:ascii="宋体" w:hAnsi="宋体" w:cs="Arial"/>
                <w:color w:val="000000"/>
                <w:kern w:val="0"/>
                <w:szCs w:val="21"/>
              </w:rPr>
              <w:t>021-60793318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B288A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熊伟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交易主管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0571-87902560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B288A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胡宗伟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0571-87903360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B288A">
        <w:trPr>
          <w:trHeight w:val="285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虞光远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0571-87903873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B288A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中后台人员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债券交易核对专岗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俞绍锋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运营管理部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债券交易核对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88A" w:rsidRDefault="00DB288A" w:rsidP="00DB28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0571-87901972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88A" w:rsidRDefault="00DB288A" w:rsidP="00DB2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B199C" w:rsidRDefault="00973477">
      <w:pPr>
        <w:spacing w:line="540" w:lineRule="exact"/>
        <w:ind w:leftChars="-68" w:left="-143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离职人员</w:t>
      </w:r>
    </w:p>
    <w:tbl>
      <w:tblPr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1608"/>
        <w:gridCol w:w="1110"/>
        <w:gridCol w:w="2580"/>
        <w:gridCol w:w="1695"/>
        <w:gridCol w:w="1727"/>
      </w:tblGrid>
      <w:tr w:rsidR="002B199C">
        <w:trPr>
          <w:trHeight w:val="27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2B199C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岗位分类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离职日期</w:t>
            </w:r>
          </w:p>
        </w:tc>
      </w:tr>
      <w:tr w:rsidR="002B199C">
        <w:trPr>
          <w:trHeight w:val="283"/>
          <w:jc w:val="center"/>
        </w:trPr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职能</w:t>
            </w:r>
          </w:p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交易执行人员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党程程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2022-01-21</w:t>
            </w:r>
          </w:p>
        </w:tc>
      </w:tr>
      <w:tr w:rsidR="002B199C">
        <w:trPr>
          <w:trHeight w:val="283"/>
          <w:jc w:val="center"/>
        </w:trPr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9C" w:rsidRDefault="002B1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投资经理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尚德禹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私募固定收益投资部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高级业务副总监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99C" w:rsidRDefault="00973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2022-03-08</w:t>
            </w:r>
          </w:p>
        </w:tc>
      </w:tr>
    </w:tbl>
    <w:p w:rsidR="002B199C" w:rsidRDefault="002B199C"/>
    <w:sectPr w:rsidR="002B19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477" w:rsidRDefault="00973477" w:rsidP="00DB288A">
      <w:r>
        <w:separator/>
      </w:r>
    </w:p>
  </w:endnote>
  <w:endnote w:type="continuationSeparator" w:id="0">
    <w:p w:rsidR="00973477" w:rsidRDefault="00973477" w:rsidP="00D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477" w:rsidRDefault="00973477" w:rsidP="00DB288A">
      <w:r>
        <w:separator/>
      </w:r>
    </w:p>
  </w:footnote>
  <w:footnote w:type="continuationSeparator" w:id="0">
    <w:p w:rsidR="00973477" w:rsidRDefault="00973477" w:rsidP="00DB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D5041"/>
    <w:multiLevelType w:val="multilevel"/>
    <w:tmpl w:val="746D5041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1YWEwYWM0N2E0ZTI0NWY5NDQ5ZjVmZDM2NWIyN2EifQ=="/>
  </w:docVars>
  <w:rsids>
    <w:rsidRoot w:val="00AE71F2"/>
    <w:rsid w:val="00085F53"/>
    <w:rsid w:val="0009291D"/>
    <w:rsid w:val="000B6CD1"/>
    <w:rsid w:val="000D66F1"/>
    <w:rsid w:val="000E4A4C"/>
    <w:rsid w:val="00110651"/>
    <w:rsid w:val="00167DD8"/>
    <w:rsid w:val="00170320"/>
    <w:rsid w:val="00185F71"/>
    <w:rsid w:val="00252D80"/>
    <w:rsid w:val="002B199C"/>
    <w:rsid w:val="002E1877"/>
    <w:rsid w:val="002F0BEC"/>
    <w:rsid w:val="00303101"/>
    <w:rsid w:val="003460A5"/>
    <w:rsid w:val="003532C6"/>
    <w:rsid w:val="0035337A"/>
    <w:rsid w:val="00374D19"/>
    <w:rsid w:val="00387CD3"/>
    <w:rsid w:val="003906BE"/>
    <w:rsid w:val="003B27D8"/>
    <w:rsid w:val="003E1FEB"/>
    <w:rsid w:val="00420036"/>
    <w:rsid w:val="00421D99"/>
    <w:rsid w:val="004238FA"/>
    <w:rsid w:val="0043191A"/>
    <w:rsid w:val="00455DE1"/>
    <w:rsid w:val="004B0F93"/>
    <w:rsid w:val="004C21FB"/>
    <w:rsid w:val="004D32E1"/>
    <w:rsid w:val="004E637C"/>
    <w:rsid w:val="004F445B"/>
    <w:rsid w:val="00515723"/>
    <w:rsid w:val="00556EFC"/>
    <w:rsid w:val="005D4696"/>
    <w:rsid w:val="00602BB0"/>
    <w:rsid w:val="00613522"/>
    <w:rsid w:val="00650105"/>
    <w:rsid w:val="00670D39"/>
    <w:rsid w:val="00682577"/>
    <w:rsid w:val="006958F7"/>
    <w:rsid w:val="006A77AE"/>
    <w:rsid w:val="006D0811"/>
    <w:rsid w:val="007114DE"/>
    <w:rsid w:val="00743787"/>
    <w:rsid w:val="00772ED9"/>
    <w:rsid w:val="007D7A0D"/>
    <w:rsid w:val="007E420B"/>
    <w:rsid w:val="007F3473"/>
    <w:rsid w:val="007F51F7"/>
    <w:rsid w:val="00813C69"/>
    <w:rsid w:val="00921C7A"/>
    <w:rsid w:val="00973477"/>
    <w:rsid w:val="009A6BA9"/>
    <w:rsid w:val="009E6980"/>
    <w:rsid w:val="00A20CA4"/>
    <w:rsid w:val="00A23415"/>
    <w:rsid w:val="00A5790D"/>
    <w:rsid w:val="00A70883"/>
    <w:rsid w:val="00A81916"/>
    <w:rsid w:val="00A8791B"/>
    <w:rsid w:val="00A96036"/>
    <w:rsid w:val="00AB31C4"/>
    <w:rsid w:val="00AE71F2"/>
    <w:rsid w:val="00B074BD"/>
    <w:rsid w:val="00B459DB"/>
    <w:rsid w:val="00B80AE0"/>
    <w:rsid w:val="00B96A1F"/>
    <w:rsid w:val="00BC4AC0"/>
    <w:rsid w:val="00BC4FFE"/>
    <w:rsid w:val="00C12181"/>
    <w:rsid w:val="00C47506"/>
    <w:rsid w:val="00C56D2D"/>
    <w:rsid w:val="00C7063B"/>
    <w:rsid w:val="00C977F8"/>
    <w:rsid w:val="00CA3EB3"/>
    <w:rsid w:val="00CC3975"/>
    <w:rsid w:val="00D25BA5"/>
    <w:rsid w:val="00D34332"/>
    <w:rsid w:val="00DB288A"/>
    <w:rsid w:val="00DB2FE6"/>
    <w:rsid w:val="00DB4A9B"/>
    <w:rsid w:val="00DC122E"/>
    <w:rsid w:val="00DD717C"/>
    <w:rsid w:val="00DF57BD"/>
    <w:rsid w:val="00EB3A75"/>
    <w:rsid w:val="00EF0EE7"/>
    <w:rsid w:val="00F20E1E"/>
    <w:rsid w:val="00F54795"/>
    <w:rsid w:val="00FB7A2B"/>
    <w:rsid w:val="00FC6A94"/>
    <w:rsid w:val="00FC7892"/>
    <w:rsid w:val="00FF5570"/>
    <w:rsid w:val="04E807D8"/>
    <w:rsid w:val="09921FD9"/>
    <w:rsid w:val="14F70F66"/>
    <w:rsid w:val="153544B2"/>
    <w:rsid w:val="159D2DF1"/>
    <w:rsid w:val="16001A9D"/>
    <w:rsid w:val="19725B55"/>
    <w:rsid w:val="25E27C48"/>
    <w:rsid w:val="2D304343"/>
    <w:rsid w:val="3D4C7F20"/>
    <w:rsid w:val="56EE4E28"/>
    <w:rsid w:val="5CF154BB"/>
    <w:rsid w:val="5D6B3425"/>
    <w:rsid w:val="5E7F100B"/>
    <w:rsid w:val="666A587F"/>
    <w:rsid w:val="6C890097"/>
    <w:rsid w:val="6CE92244"/>
    <w:rsid w:val="7ED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1B8ED"/>
  <w15:docId w15:val="{0470A3AE-AB87-419D-9625-A203AF79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</dc:creator>
  <cp:lastModifiedBy>曾斯璐：结束</cp:lastModifiedBy>
  <cp:revision>12</cp:revision>
  <cp:lastPrinted>2021-02-03T06:26:00Z</cp:lastPrinted>
  <dcterms:created xsi:type="dcterms:W3CDTF">2022-08-24T07:50:00Z</dcterms:created>
  <dcterms:modified xsi:type="dcterms:W3CDTF">2022-09-05T02:11:00Z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1DE5E72A0D3B4B4CA057D955ECE854AE</vt:lpwstr>
  </property>
</Properties>
</file>